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E5FE" w14:textId="77777777" w:rsidR="00372B43" w:rsidRPr="00840AD7" w:rsidRDefault="00992E78" w:rsidP="0011083A">
      <w:pPr>
        <w:pStyle w:val="Tytu"/>
        <w:ind w:right="145"/>
      </w:pPr>
      <w:bookmarkStart w:id="0" w:name="OLE_LINK1"/>
      <w:r w:rsidRPr="00840AD7">
        <w:t>OGÓLNA</w:t>
      </w:r>
      <w:r w:rsidRPr="00840AD7">
        <w:rPr>
          <w:spacing w:val="-8"/>
        </w:rPr>
        <w:t xml:space="preserve"> </w:t>
      </w:r>
      <w:r w:rsidRPr="00840AD7">
        <w:t>KLAUZULA</w:t>
      </w:r>
      <w:r w:rsidRPr="00840AD7">
        <w:rPr>
          <w:spacing w:val="-8"/>
        </w:rPr>
        <w:t xml:space="preserve"> </w:t>
      </w:r>
      <w:r w:rsidRPr="00840AD7">
        <w:t>INFORMACYJNA</w:t>
      </w:r>
      <w:r w:rsidRPr="00840AD7">
        <w:rPr>
          <w:spacing w:val="-5"/>
        </w:rPr>
        <w:t xml:space="preserve"> </w:t>
      </w:r>
      <w:r w:rsidRPr="00840AD7">
        <w:t>DLA</w:t>
      </w:r>
      <w:r w:rsidRPr="00840AD7">
        <w:rPr>
          <w:spacing w:val="-7"/>
        </w:rPr>
        <w:t xml:space="preserve"> </w:t>
      </w:r>
      <w:r w:rsidRPr="00840AD7">
        <w:t>RODZICA</w:t>
      </w:r>
      <w:r w:rsidRPr="00840AD7">
        <w:rPr>
          <w:spacing w:val="-8"/>
        </w:rPr>
        <w:t xml:space="preserve"> </w:t>
      </w:r>
      <w:r w:rsidRPr="00840AD7">
        <w:t>/</w:t>
      </w:r>
      <w:r w:rsidRPr="00840AD7">
        <w:rPr>
          <w:spacing w:val="-8"/>
        </w:rPr>
        <w:t xml:space="preserve"> </w:t>
      </w:r>
      <w:r w:rsidRPr="00840AD7">
        <w:t>OPIEKUNA</w:t>
      </w:r>
      <w:r w:rsidRPr="00840AD7">
        <w:rPr>
          <w:spacing w:val="-4"/>
        </w:rPr>
        <w:t xml:space="preserve"> </w:t>
      </w:r>
      <w:r w:rsidRPr="00840AD7">
        <w:rPr>
          <w:spacing w:val="-2"/>
        </w:rPr>
        <w:t>PRAWNEGO</w:t>
      </w:r>
    </w:p>
    <w:p w14:paraId="52714EAF" w14:textId="1A2960A4" w:rsidR="003D5C79" w:rsidRPr="00840AD7" w:rsidRDefault="003D5C79" w:rsidP="00840AD7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Administratorem danych osobowych dzieci oraz ich rodziców lub opiekunów prawnych jest Przedszkole Samorządowe nr 1 w Gołdapi reprezentowane przez Dyrektora, z siedzibą przy ul. Jaćwieskiej 17, 19-500 Gołdap, adres e-mail: ps1@przedszkolegoldap.pl, tel. 87 615-02-78, dalej jako „Administrator” lub „Przedszkole”.</w:t>
      </w:r>
    </w:p>
    <w:p w14:paraId="5FE47FAA" w14:textId="039C74A0" w:rsidR="003D5C79" w:rsidRPr="00840AD7" w:rsidRDefault="003D5C79" w:rsidP="00840AD7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Administrator wyznaczył Inspektora Ochrony Danych, z którym można skontaktować się pisemnie na adres Administratora lub poprzez e-mail: iod@egoldap.pl.</w:t>
      </w:r>
    </w:p>
    <w:p w14:paraId="5C0292C5" w14:textId="0DE35ECF" w:rsidR="003D5C79" w:rsidRPr="00840AD7" w:rsidRDefault="003D5C79" w:rsidP="00840AD7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Dane osobowe będą przetwarzane</w:t>
      </w:r>
      <w:r w:rsidR="00F83DE5" w:rsidRPr="00840AD7">
        <w:t xml:space="preserve"> na podstawie</w:t>
      </w:r>
      <w:r w:rsidRPr="00840AD7">
        <w:t>:</w:t>
      </w:r>
    </w:p>
    <w:p w14:paraId="69C56CA0" w14:textId="66B8EC29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art. 6 ust. 1 lit. c RODO – w celu wypełnienia obowiązków prawnych ciążących na Administratorze, związanych w szczególności z realizacją zadań dydaktycznych, wychowawczych i opiekuńczych Przedszkola, w tym prowadzeniem postępowań rekrutacyjnych, prowadzeniem wymaganej dokumentacji przebiegu nauczania oraz działalności wychowawczej i opiekuńczej, realizacją obowiązków sprawozdawczych i informacyjnych oraz realizacją innych obowiązków wynikających z przepisów prawa, w szczególności z ustawy z dnia 14 grudnia 2016 r. – Prawo oświatowe, ustawy z dnia 7 września 1991 r. o systemie oświaty, ustawy z dnia 15 kwietnia 2011 r. o systemie informacji oświatowej, ustawy z dnia 27 października 2017 r. o finansowaniu zadań oświatowych, ustawy z dnia 26 stycznia 1982 r. – Karta Nauczyciela oraz przepisów wykonawczych do tych ustaw;</w:t>
      </w:r>
    </w:p>
    <w:p w14:paraId="55E526E4" w14:textId="5F48CD3D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art. 6 ust. 1 lit. e RODO – w celu wykonania zadań realizowanych w interesie publicznym, związanych z realizacją przez Przedszkole zadań oświatowych, dydaktycznych, wychowawczych i opiekuńczych oraz zapewnieniem dzieciom odpowiednich warunków pobytu, opieki, bezpieczeństwa, odżywiania i rozwoju, w zakresie wynikającym z przepisów prawa;</w:t>
      </w:r>
    </w:p>
    <w:p w14:paraId="5311E0D4" w14:textId="06F69007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 xml:space="preserve">art. 9 ust. 2 lit. g RODO, w związku z art. 6 ust. 1 lit. c lub lit. e RODO, </w:t>
      </w:r>
      <w:r w:rsidR="00F83DE5" w:rsidRPr="00840AD7">
        <w:t xml:space="preserve">w przypadku przetwarzania danych osobowych ujawniających stan zdrowia dziecka, </w:t>
      </w:r>
      <w:r w:rsidRPr="00840AD7">
        <w:t>w zakresie niezbędnym do realizacji zadań Przedszkola wynikających z przepisów prawa, w szczególności art. 155 ustawy z dnia 14 grudnia 2016 r. – Prawo oświatowe, zgodnie z którym rodzic dziecka przekazuje dyrektorowi przedszkola istotne dane o stanie zdrowia, stosowanej diecie i rozwoju psychofizycznym dziecka w celu zapewnienia dziecku odpowiedniej opieki, odżywiania oraz metod opiekuńczo-wychowawczych;</w:t>
      </w:r>
    </w:p>
    <w:p w14:paraId="6FEB0359" w14:textId="33A838D9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art. 6 ust. 1 lit. a RODO</w:t>
      </w:r>
      <w:r w:rsidR="00077B37" w:rsidRPr="00840AD7">
        <w:t xml:space="preserve"> oraz art. 9 ust. 2 lit. a RODO</w:t>
      </w:r>
      <w:r w:rsidRPr="00840AD7">
        <w:t xml:space="preserve"> w przypadku danych szczególnych kategorii, o których mowa w art. 9 ust. 1 RODO, w zakresie, w jakim przetwarzanie odbywa się na podstawie dobrowolnie udzielonej zgody, w celach określonych w odrębnych formularzach zgód, w szczególności:</w:t>
      </w:r>
    </w:p>
    <w:p w14:paraId="25EC6179" w14:textId="461AFCA6" w:rsidR="003D5C79" w:rsidRPr="00840AD7" w:rsidRDefault="003D5C79" w:rsidP="00840AD7">
      <w:pPr>
        <w:pStyle w:val="Akapitzlist"/>
        <w:numPr>
          <w:ilvl w:val="2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 xml:space="preserve">promowania działalności Przedszkola oraz osiągnięć i aktywności dziecka poprzez publikowanie informacji, fotografii lub materiałów zawierających wizerunek dziecka </w:t>
      </w:r>
      <w:r w:rsidR="00EC790E" w:rsidRPr="00EC790E">
        <w:t>jego prac oraz informacji o wynikach osiągniętych w konkursach i zawodach</w:t>
      </w:r>
      <w:r w:rsidR="00EC790E">
        <w:t xml:space="preserve"> </w:t>
      </w:r>
      <w:r w:rsidRPr="00840AD7">
        <w:t>na oficjalnych stronach internetowych Administratora, stronach internetowych organu prowadzącego oraz w mediach społecznościowych, a także w innych materiałach promocyjnych Przedszkola;</w:t>
      </w:r>
    </w:p>
    <w:p w14:paraId="78642769" w14:textId="77777777" w:rsidR="003D5C79" w:rsidRPr="00840AD7" w:rsidRDefault="003D5C79" w:rsidP="00840AD7">
      <w:pPr>
        <w:pStyle w:val="Akapitzlist"/>
        <w:numPr>
          <w:ilvl w:val="2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udziału dziecka w zajęciach dodatkowych, zawodach sportowych, wycieczkach, imprezach i innych przedsięwzięciach organizowanych przez Przedszkole, w zakresie, w jakim udział ten wymaga dobrowolnej zgody;</w:t>
      </w:r>
    </w:p>
    <w:p w14:paraId="3548D9C9" w14:textId="77777777" w:rsidR="003D5C79" w:rsidRPr="00840AD7" w:rsidRDefault="003D5C79" w:rsidP="00840AD7">
      <w:pPr>
        <w:pStyle w:val="Akapitzlist"/>
        <w:numPr>
          <w:ilvl w:val="2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zawarcia lub przystąpienia do dobrowolnego ubezpieczenia następstw nieszczęśliwych wypadków (NNW), w przypadku gdy Przedszkole pośredniczy w organizacji takiego ubezpieczenia lub przekazuje dane ubezpieczycielowi;</w:t>
      </w:r>
    </w:p>
    <w:p w14:paraId="46D7CA90" w14:textId="77777777" w:rsidR="003D5C79" w:rsidRPr="00840AD7" w:rsidRDefault="003D5C79" w:rsidP="00840AD7">
      <w:pPr>
        <w:pStyle w:val="Akapitzlist"/>
        <w:numPr>
          <w:ilvl w:val="2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usprawnienia kontaktu z rodzicami lub opiekunami prawnymi, w zakresie, w jakim przetwarzanie danych w tym celu odbywa się na podstawie dobrowolnej zgody.</w:t>
      </w:r>
    </w:p>
    <w:p w14:paraId="218D7ACB" w14:textId="38974DF2" w:rsidR="002833DB" w:rsidRDefault="003D5C79" w:rsidP="002833DB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Odbiorcami danych osobowych mogą być podmioty uprawnione do ich otrzymania na podstawie przepisów prawa, w szczególności organy administracji publicznej, organy nadzoru i kontroli oraz inne podmioty realizujące zadania publiczne w zakresie wynikającym z przepisów prawa, a także podmioty przetwarzające dane osobowe na zlecenie Administratora, w szczególności podmioty świadczące usługi informatyczne, hostingowe, serwisowe, pocztowe i inne usługi niezbędne do funkcjonowania</w:t>
      </w:r>
      <w:r w:rsidR="00086A08" w:rsidRPr="00840AD7">
        <w:t xml:space="preserve"> </w:t>
      </w:r>
      <w:r w:rsidR="00D5561C">
        <w:t>Przedszkola</w:t>
      </w:r>
      <w:r w:rsidRPr="00840AD7">
        <w:t>.</w:t>
      </w:r>
      <w:r w:rsidR="00086A08" w:rsidRPr="00840AD7">
        <w:t xml:space="preserve"> </w:t>
      </w:r>
    </w:p>
    <w:p w14:paraId="1CAD2D5A" w14:textId="77777777" w:rsidR="002833DB" w:rsidRDefault="003D5C79" w:rsidP="002833DB">
      <w:pPr>
        <w:pStyle w:val="Akapitzlist"/>
        <w:tabs>
          <w:tab w:val="left" w:pos="410"/>
        </w:tabs>
        <w:spacing w:before="125" w:line="252" w:lineRule="auto"/>
        <w:ind w:left="369" w:right="145" w:firstLine="0"/>
        <w:jc w:val="both"/>
      </w:pPr>
      <w:r w:rsidRPr="00840AD7">
        <w:t>Odbiorcą danych może być również Gmina Gołdap jako organ prowadzący Przedszkole – w zakresie wynikającym z przepisów prawa oraz realizowanych przez nią zadań.</w:t>
      </w:r>
      <w:r w:rsidR="002833DB">
        <w:t xml:space="preserve"> </w:t>
      </w:r>
    </w:p>
    <w:p w14:paraId="7E8FEA7E" w14:textId="77777777" w:rsidR="002833DB" w:rsidRDefault="003D5C79" w:rsidP="002833DB">
      <w:pPr>
        <w:pStyle w:val="Akapitzlist"/>
        <w:tabs>
          <w:tab w:val="left" w:pos="410"/>
        </w:tabs>
        <w:spacing w:before="125" w:line="252" w:lineRule="auto"/>
        <w:ind w:left="369" w:right="145" w:firstLine="0"/>
        <w:jc w:val="both"/>
      </w:pPr>
      <w:r w:rsidRPr="00840AD7">
        <w:lastRenderedPageBreak/>
        <w:t>W przypadkach przewidzianych przepisami prawa odbiorcami danych mogą być również Policja, sądy, prokuratura, podmioty medyczne oraz inne właściwe organy i podmioty.</w:t>
      </w:r>
      <w:r w:rsidR="002833DB">
        <w:t xml:space="preserve"> </w:t>
      </w:r>
    </w:p>
    <w:p w14:paraId="470FD425" w14:textId="77777777" w:rsidR="002833DB" w:rsidRDefault="003D5C79" w:rsidP="002833DB">
      <w:pPr>
        <w:pStyle w:val="Akapitzlist"/>
        <w:tabs>
          <w:tab w:val="left" w:pos="410"/>
        </w:tabs>
        <w:spacing w:before="125" w:line="252" w:lineRule="auto"/>
        <w:ind w:left="369" w:right="145" w:firstLine="0"/>
        <w:jc w:val="both"/>
      </w:pPr>
      <w:r w:rsidRPr="00840AD7">
        <w:t>W przypadku przetwarzania danych w związku z dobrowolnym ubezpieczeniem NNW odbiorcą danych może być również właściwy zakład ubezpieczeń – w zakresie niezbędnym do zawarcia lub realizacji ubezpieczenia.</w:t>
      </w:r>
      <w:r w:rsidR="002833DB">
        <w:t xml:space="preserve"> </w:t>
      </w:r>
    </w:p>
    <w:p w14:paraId="139518B3" w14:textId="77777777" w:rsidR="002833DB" w:rsidRDefault="003D5C79" w:rsidP="002833DB">
      <w:pPr>
        <w:pStyle w:val="Akapitzlist"/>
        <w:tabs>
          <w:tab w:val="left" w:pos="410"/>
        </w:tabs>
        <w:spacing w:before="125" w:line="252" w:lineRule="auto"/>
        <w:ind w:left="369" w:right="145" w:firstLine="0"/>
        <w:jc w:val="both"/>
      </w:pPr>
      <w:r w:rsidRPr="00840AD7">
        <w:t>Dane przetwarzane na podstawie zgody w celach promocyjnych mogą być publikowane na oficjalnych stronach internetowych Administratora i organu prowadzącego – Gminy Gołdap, w mediach społecznościowych, na tablicach informacyjnych, w gazetkach, kronikach oraz innych materiałach i publikacjach Przedszkola – w zakresie objętym udzieloną zgodą.</w:t>
      </w:r>
      <w:r w:rsidR="002833DB">
        <w:t xml:space="preserve"> </w:t>
      </w:r>
    </w:p>
    <w:p w14:paraId="057EFB95" w14:textId="4D320921" w:rsidR="003D5C79" w:rsidRPr="00840AD7" w:rsidRDefault="003D5C79" w:rsidP="002833DB">
      <w:pPr>
        <w:pStyle w:val="Akapitzlist"/>
        <w:tabs>
          <w:tab w:val="left" w:pos="410"/>
        </w:tabs>
        <w:spacing w:before="125" w:line="252" w:lineRule="auto"/>
        <w:ind w:left="369" w:right="145" w:firstLine="0"/>
        <w:jc w:val="both"/>
      </w:pPr>
      <w:r w:rsidRPr="00840AD7">
        <w:t>W związku z korzystaniem z usług podmiotów prowadzących portale społecznościowe, w szczególności Facebook i YouTube, dane mogą być przekazywane do państw trzecich, jeżeli jest to niezbędne do korzystania z tych usług i następuje z zastosowaniem mechanizmów przewidzianych w rozdziale V RODO, w szczególności decyzji Komisji Europejskiej stwierdzającej odpowiedni stopień ochrony lub odpowiednich zabezpieczeń przewidzianych w art. 46 RODO.</w:t>
      </w:r>
    </w:p>
    <w:p w14:paraId="3AD6402B" w14:textId="77777777" w:rsidR="001B1FC1" w:rsidRDefault="003D5C79" w:rsidP="001B1FC1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Dane osobowe będą przechowywane przez okres uczęszczania dziecka do Przedszkola, a następnie przez okresy wynikające z kategorii archiwalnych określonych w Jednolitym Rzeczowym Wykazie Akt obowiązującym u Administratora oraz z przepisów dotyczących narodowego zasobu archiwalnego i archiwów.</w:t>
      </w:r>
      <w:r w:rsidR="001B1FC1">
        <w:t xml:space="preserve"> </w:t>
      </w:r>
    </w:p>
    <w:p w14:paraId="7DFDF495" w14:textId="399C437F" w:rsidR="003D5C79" w:rsidRPr="00840AD7" w:rsidRDefault="003D5C79" w:rsidP="001B1FC1">
      <w:pPr>
        <w:pStyle w:val="Akapitzlist"/>
        <w:tabs>
          <w:tab w:val="left" w:pos="410"/>
        </w:tabs>
        <w:spacing w:before="125" w:line="252" w:lineRule="auto"/>
        <w:ind w:left="369" w:right="145" w:firstLine="0"/>
        <w:jc w:val="both"/>
      </w:pPr>
      <w:r w:rsidRPr="00840AD7">
        <w:t>Dane osobowe przetwarzane na podstawie zgody będą przechowywane do czasu jej wycofania lub ustania celu przetwarzania, z uwzględnieniem możliwości dochodzenia lub obrony przed roszczeniami, jeżeli będzie to miało zastosowanie.</w:t>
      </w:r>
    </w:p>
    <w:p w14:paraId="129CF08B" w14:textId="1C3E4D84" w:rsidR="003D5C79" w:rsidRPr="00840AD7" w:rsidRDefault="003D5C79" w:rsidP="00840AD7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Przysługuje Państwu prawo do:</w:t>
      </w:r>
    </w:p>
    <w:p w14:paraId="29C4B414" w14:textId="77777777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dostępu do swoich danych osobowych oraz danych osobowych dziecka;</w:t>
      </w:r>
    </w:p>
    <w:p w14:paraId="7A3D23DA" w14:textId="77777777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sprostowania danych osobowych;</w:t>
      </w:r>
    </w:p>
    <w:p w14:paraId="16955211" w14:textId="66B0347A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żądania ograniczenia przetwarzania danych osobowych;</w:t>
      </w:r>
    </w:p>
    <w:p w14:paraId="1A619271" w14:textId="77777777" w:rsid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wniesienia sprzeciwu wobec przetwarzania danych osobowych, jeżeli podstawą prawną przetwarzania jest art. 6 ust. 1 lit. e RODO.</w:t>
      </w:r>
      <w:r w:rsidR="00840AD7">
        <w:t xml:space="preserve"> </w:t>
      </w:r>
    </w:p>
    <w:p w14:paraId="5AEAD0AA" w14:textId="70983621" w:rsidR="003D5C79" w:rsidRPr="00840AD7" w:rsidRDefault="003D5C79" w:rsidP="00840AD7">
      <w:pPr>
        <w:tabs>
          <w:tab w:val="left" w:pos="410"/>
        </w:tabs>
        <w:spacing w:before="125" w:line="252" w:lineRule="auto"/>
        <w:ind w:left="369" w:right="145"/>
        <w:jc w:val="both"/>
      </w:pPr>
      <w:r w:rsidRPr="00840AD7">
        <w:t>Korzystanie z powyższych praw odbywa się na zasadach i z uwzględnieniem ograniczeń określonych w RODO oraz w przepisach prawa.</w:t>
      </w:r>
    </w:p>
    <w:p w14:paraId="75F26D48" w14:textId="77777777" w:rsidR="00F3454C" w:rsidRDefault="003D5C79" w:rsidP="00F3454C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 xml:space="preserve">W przypadku przetwarzania danych osobowych na podstawie zgody mają Państwo prawo do </w:t>
      </w:r>
      <w:r w:rsidR="00F336D8" w:rsidRPr="00840AD7">
        <w:t xml:space="preserve">jej </w:t>
      </w:r>
      <w:r w:rsidRPr="00840AD7">
        <w:t>cofnięcia w dowolnym momencie</w:t>
      </w:r>
      <w:r w:rsidR="001C43BD" w:rsidRPr="00840AD7">
        <w:t xml:space="preserve"> bez wpływu</w:t>
      </w:r>
      <w:r w:rsidRPr="00840AD7">
        <w:t xml:space="preserve"> na zgodność z prawem przetwarzania dokonanego przed jej cofnięciem.</w:t>
      </w:r>
      <w:r w:rsidR="00F3454C">
        <w:t xml:space="preserve"> </w:t>
      </w:r>
    </w:p>
    <w:p w14:paraId="18F597BC" w14:textId="494BA47F" w:rsidR="003D5C79" w:rsidRPr="00840AD7" w:rsidRDefault="003D5C79" w:rsidP="00F3454C">
      <w:pPr>
        <w:pStyle w:val="Akapitzlist"/>
        <w:tabs>
          <w:tab w:val="left" w:pos="410"/>
        </w:tabs>
        <w:spacing w:before="125" w:line="252" w:lineRule="auto"/>
        <w:ind w:left="369" w:right="145" w:firstLine="0"/>
        <w:jc w:val="both"/>
      </w:pPr>
      <w:r w:rsidRPr="00840AD7">
        <w:t>W przypadkach określonych w RODO przysługuje Państwu również prawo do żądania usunięcia danych osobowych.</w:t>
      </w:r>
    </w:p>
    <w:p w14:paraId="20CAD35A" w14:textId="03790CD4" w:rsidR="003D5C79" w:rsidRPr="00840AD7" w:rsidRDefault="003D5C79" w:rsidP="00840AD7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Mają Państwo prawo wnieść skargę do organu nadzorczego, którym jest Prezes Urzędu Ochrony Danych Osobowych, jeżeli uznają Państwo, że przetwarzanie Państwa danych osobowych lub danych osobowych dziecka narusza przepisy RODO.</w:t>
      </w:r>
    </w:p>
    <w:p w14:paraId="201AE52F" w14:textId="1C7E5897" w:rsidR="003D5C79" w:rsidRPr="00840AD7" w:rsidRDefault="003D5C79" w:rsidP="00840AD7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Podanie danych osobowych jest:</w:t>
      </w:r>
    </w:p>
    <w:p w14:paraId="42D70C79" w14:textId="77777777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obowiązkowe w zakresie, w jakim obowiązek ich podania wynika z przepisów prawa;</w:t>
      </w:r>
    </w:p>
    <w:p w14:paraId="4F0653F9" w14:textId="735190FD" w:rsidR="003D5C79" w:rsidRPr="00840AD7" w:rsidRDefault="003D5C79" w:rsidP="00840AD7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 xml:space="preserve">niezbędne w zakresie, w jakim dane są konieczne do realizacji zadań </w:t>
      </w:r>
      <w:r w:rsidR="00FB3F78" w:rsidRPr="00840AD7">
        <w:t>Administratora</w:t>
      </w:r>
      <w:r w:rsidRPr="00840AD7">
        <w:t xml:space="preserve"> wykonywanych w interesie publicznym lub do wykonania obowiązków prawnych Administratora – w zakresie wynikającym z konkretnych przepisów i celu przetwarzania;</w:t>
      </w:r>
    </w:p>
    <w:p w14:paraId="43AC3F94" w14:textId="77777777" w:rsidR="00F3454C" w:rsidRDefault="003D5C79" w:rsidP="00F3454C">
      <w:pPr>
        <w:pStyle w:val="Akapitzlist"/>
        <w:numPr>
          <w:ilvl w:val="1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dobrowolne w zakresie, w jakim podstawą przetwarzania jest zgoda.</w:t>
      </w:r>
      <w:r w:rsidR="00F3454C">
        <w:t xml:space="preserve"> </w:t>
      </w:r>
    </w:p>
    <w:p w14:paraId="11FB8A07" w14:textId="77777777" w:rsidR="00BE58C9" w:rsidRDefault="003D5C79" w:rsidP="00BE58C9">
      <w:pPr>
        <w:tabs>
          <w:tab w:val="left" w:pos="410"/>
        </w:tabs>
        <w:spacing w:before="125" w:line="252" w:lineRule="auto"/>
        <w:ind w:left="369" w:right="145"/>
        <w:jc w:val="both"/>
      </w:pPr>
      <w:r w:rsidRPr="00840AD7">
        <w:t>Niepodanie danych, których podanie jest obowiązkowe lub niezbędne do realizacji określonego zadania Przedszkola, może skutkować brakiem możliwości jego realizacji w zakresie, w jakim dane te są niezbędne.</w:t>
      </w:r>
      <w:r w:rsidR="00BE58C9">
        <w:t xml:space="preserve"> </w:t>
      </w:r>
    </w:p>
    <w:p w14:paraId="1AD4583F" w14:textId="1B43C57A" w:rsidR="003D5C79" w:rsidRPr="00840AD7" w:rsidRDefault="003D5C79" w:rsidP="00BE58C9">
      <w:pPr>
        <w:tabs>
          <w:tab w:val="left" w:pos="410"/>
        </w:tabs>
        <w:spacing w:before="125" w:line="252" w:lineRule="auto"/>
        <w:ind w:left="369" w:right="145"/>
        <w:jc w:val="both"/>
      </w:pPr>
      <w:r w:rsidRPr="00840AD7">
        <w:t>Brak zgody na przetwarzanie danych w celach, dla których jej udzielenie jest dobrowolne, nie wpływa na możliwość korzystania przez dziecko z podstawowych zadań i świadczeń realizowanych przez Przedszkole.</w:t>
      </w:r>
    </w:p>
    <w:p w14:paraId="5F4A286D" w14:textId="0ECFAF9E" w:rsidR="003D5C79" w:rsidRPr="00840AD7" w:rsidRDefault="003D5C79" w:rsidP="00840AD7">
      <w:pPr>
        <w:pStyle w:val="Akapitzlist"/>
        <w:numPr>
          <w:ilvl w:val="0"/>
          <w:numId w:val="2"/>
        </w:numPr>
        <w:tabs>
          <w:tab w:val="left" w:pos="410"/>
        </w:tabs>
        <w:spacing w:before="125" w:line="252" w:lineRule="auto"/>
        <w:ind w:right="145"/>
        <w:jc w:val="both"/>
      </w:pPr>
      <w:r w:rsidRPr="00840AD7">
        <w:t>Państwa dane osobowe oraz dane osobowe dziecka nie będą poddawane zautomatyzowanemu podejmowaniu decyzji, w tym profilowaniu.</w:t>
      </w:r>
      <w:bookmarkEnd w:id="0"/>
    </w:p>
    <w:sectPr w:rsidR="003D5C79" w:rsidRPr="00840AD7" w:rsidSect="0051167A">
      <w:type w:val="continuous"/>
      <w:pgSz w:w="11910" w:h="16840"/>
      <w:pgMar w:top="567" w:right="567" w:bottom="567" w:left="56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F69EB"/>
    <w:multiLevelType w:val="multilevel"/>
    <w:tmpl w:val="FC4ED08A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ascii="Calibri" w:hAnsi="Calibri" w:cs="Calibri" w:hint="default"/>
        <w:strike w:val="0"/>
        <w:dstrike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11"/>
      </w:pPr>
      <w:rPr>
        <w:rFonts w:ascii="Calibri" w:hAnsi="Calibri" w:cs="Calibri" w:hint="default"/>
        <w:strike w:val="0"/>
        <w:dstrike w:val="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021" w:hanging="341"/>
      </w:pPr>
      <w:rPr>
        <w:rFonts w:ascii="Symbol" w:hAnsi="Symbol" w:hint="default"/>
        <w:strike w:val="0"/>
        <w:dstrike w:val="0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>
        <w:rFonts w:ascii="Calibri" w:hAnsi="Calibri" w:cs="Calibri" w:hint="default"/>
        <w:strike w:val="0"/>
        <w:dstrike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>
        <w:rFonts w:ascii="Calibri" w:hAnsi="Calibri" w:cs="Calibri" w:hint="default"/>
        <w:strike w:val="0"/>
        <w:dstrike w:val="0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ascii="Calibri" w:hAnsi="Calibri" w:cs="Calibri" w:hint="default"/>
        <w:strike w:val="0"/>
        <w:dstrike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ascii="Calibri" w:hAnsi="Calibri" w:cs="Calibri" w:hint="default"/>
        <w:strike w:val="0"/>
        <w:dstrike w:val="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ascii="Calibri" w:hAnsi="Calibri" w:cs="Calibri" w:hint="default"/>
        <w:strike w:val="0"/>
        <w:dstrike w:val="0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ascii="Calibri" w:hAnsi="Calibri" w:cs="Calibri" w:hint="default"/>
        <w:strike w:val="0"/>
        <w:dstrike w:val="0"/>
        <w:sz w:val="22"/>
        <w:szCs w:val="22"/>
      </w:rPr>
    </w:lvl>
  </w:abstractNum>
  <w:abstractNum w:abstractNumId="1" w15:restartNumberingAfterBreak="0">
    <w:nsid w:val="7C006AA7"/>
    <w:multiLevelType w:val="hybridMultilevel"/>
    <w:tmpl w:val="9750862A"/>
    <w:lvl w:ilvl="0" w:tplc="9DB6E97E">
      <w:start w:val="1"/>
      <w:numFmt w:val="decimal"/>
      <w:lvlText w:val="%1)"/>
      <w:lvlJc w:val="left"/>
      <w:pPr>
        <w:ind w:left="410" w:hanging="3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9FC6FCA8">
      <w:start w:val="1"/>
      <w:numFmt w:val="lowerLetter"/>
      <w:lvlText w:val="%2)"/>
      <w:lvlJc w:val="left"/>
      <w:pPr>
        <w:ind w:left="664" w:hanging="20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73A04378">
      <w:numFmt w:val="bullet"/>
      <w:lvlText w:val="•"/>
      <w:lvlJc w:val="left"/>
      <w:pPr>
        <w:ind w:left="1815" w:hanging="209"/>
      </w:pPr>
      <w:rPr>
        <w:rFonts w:hint="default"/>
        <w:lang w:val="pl-PL" w:eastAsia="en-US" w:bidi="ar-SA"/>
      </w:rPr>
    </w:lvl>
    <w:lvl w:ilvl="3" w:tplc="D4E63106">
      <w:numFmt w:val="bullet"/>
      <w:lvlText w:val="•"/>
      <w:lvlJc w:val="left"/>
      <w:pPr>
        <w:ind w:left="2970" w:hanging="209"/>
      </w:pPr>
      <w:rPr>
        <w:rFonts w:hint="default"/>
        <w:lang w:val="pl-PL" w:eastAsia="en-US" w:bidi="ar-SA"/>
      </w:rPr>
    </w:lvl>
    <w:lvl w:ilvl="4" w:tplc="23EA428E">
      <w:numFmt w:val="bullet"/>
      <w:lvlText w:val="•"/>
      <w:lvlJc w:val="left"/>
      <w:pPr>
        <w:ind w:left="4125" w:hanging="209"/>
      </w:pPr>
      <w:rPr>
        <w:rFonts w:hint="default"/>
        <w:lang w:val="pl-PL" w:eastAsia="en-US" w:bidi="ar-SA"/>
      </w:rPr>
    </w:lvl>
    <w:lvl w:ilvl="5" w:tplc="A5F66E18">
      <w:numFmt w:val="bullet"/>
      <w:lvlText w:val="•"/>
      <w:lvlJc w:val="left"/>
      <w:pPr>
        <w:ind w:left="5280" w:hanging="209"/>
      </w:pPr>
      <w:rPr>
        <w:rFonts w:hint="default"/>
        <w:lang w:val="pl-PL" w:eastAsia="en-US" w:bidi="ar-SA"/>
      </w:rPr>
    </w:lvl>
    <w:lvl w:ilvl="6" w:tplc="14B82878">
      <w:numFmt w:val="bullet"/>
      <w:lvlText w:val="•"/>
      <w:lvlJc w:val="left"/>
      <w:pPr>
        <w:ind w:left="6435" w:hanging="209"/>
      </w:pPr>
      <w:rPr>
        <w:rFonts w:hint="default"/>
        <w:lang w:val="pl-PL" w:eastAsia="en-US" w:bidi="ar-SA"/>
      </w:rPr>
    </w:lvl>
    <w:lvl w:ilvl="7" w:tplc="FC04B6CC">
      <w:numFmt w:val="bullet"/>
      <w:lvlText w:val="•"/>
      <w:lvlJc w:val="left"/>
      <w:pPr>
        <w:ind w:left="7590" w:hanging="209"/>
      </w:pPr>
      <w:rPr>
        <w:rFonts w:hint="default"/>
        <w:lang w:val="pl-PL" w:eastAsia="en-US" w:bidi="ar-SA"/>
      </w:rPr>
    </w:lvl>
    <w:lvl w:ilvl="8" w:tplc="2FF06AE4">
      <w:numFmt w:val="bullet"/>
      <w:lvlText w:val="•"/>
      <w:lvlJc w:val="left"/>
      <w:pPr>
        <w:ind w:left="8746" w:hanging="209"/>
      </w:pPr>
      <w:rPr>
        <w:rFonts w:hint="default"/>
        <w:lang w:val="pl-PL" w:eastAsia="en-US" w:bidi="ar-SA"/>
      </w:rPr>
    </w:lvl>
  </w:abstractNum>
  <w:num w:numId="1" w16cid:durableId="1131943163">
    <w:abstractNumId w:val="1"/>
  </w:num>
  <w:num w:numId="2" w16cid:durableId="3646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2B43"/>
    <w:rsid w:val="00050B97"/>
    <w:rsid w:val="00077B37"/>
    <w:rsid w:val="00086A08"/>
    <w:rsid w:val="000F71A2"/>
    <w:rsid w:val="0011083A"/>
    <w:rsid w:val="001B1FC1"/>
    <w:rsid w:val="001C43BD"/>
    <w:rsid w:val="001F1070"/>
    <w:rsid w:val="002833DB"/>
    <w:rsid w:val="00372B43"/>
    <w:rsid w:val="003D5C79"/>
    <w:rsid w:val="003E3CE3"/>
    <w:rsid w:val="004C6A4B"/>
    <w:rsid w:val="0051167A"/>
    <w:rsid w:val="00557C45"/>
    <w:rsid w:val="005F79DC"/>
    <w:rsid w:val="00773B9C"/>
    <w:rsid w:val="007743FD"/>
    <w:rsid w:val="008131C8"/>
    <w:rsid w:val="00823094"/>
    <w:rsid w:val="00840AD7"/>
    <w:rsid w:val="00951C35"/>
    <w:rsid w:val="00992E78"/>
    <w:rsid w:val="00A22466"/>
    <w:rsid w:val="00AB7C9F"/>
    <w:rsid w:val="00AF2CF6"/>
    <w:rsid w:val="00BE58C9"/>
    <w:rsid w:val="00C041BB"/>
    <w:rsid w:val="00C06B4E"/>
    <w:rsid w:val="00C32455"/>
    <w:rsid w:val="00C83AF2"/>
    <w:rsid w:val="00D5561C"/>
    <w:rsid w:val="00D6282C"/>
    <w:rsid w:val="00DE2A3C"/>
    <w:rsid w:val="00E40CC7"/>
    <w:rsid w:val="00EC790E"/>
    <w:rsid w:val="00F336D8"/>
    <w:rsid w:val="00F3454C"/>
    <w:rsid w:val="00F83DE5"/>
    <w:rsid w:val="00FB3F78"/>
    <w:rsid w:val="00FE59DF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8E5FE"/>
  <w15:docId w15:val="{50CB6BD4-2CC7-4895-BF6D-C00A114F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10"/>
    </w:pPr>
  </w:style>
  <w:style w:type="paragraph" w:styleId="Tytu">
    <w:name w:val="Title"/>
    <w:basedOn w:val="Normalny"/>
    <w:uiPriority w:val="1"/>
    <w:qFormat/>
    <w:pPr>
      <w:spacing w:before="29"/>
      <w:ind w:left="3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111"/>
      <w:ind w:left="410" w:hanging="324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992E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36D93-2072-45F2-AE2A-8BF32A2DF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1119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Sebastian Liwak</cp:lastModifiedBy>
  <cp:revision>41</cp:revision>
  <cp:lastPrinted>2025-08-28T10:57:00Z</cp:lastPrinted>
  <dcterms:created xsi:type="dcterms:W3CDTF">2025-08-28T10:54:00Z</dcterms:created>
  <dcterms:modified xsi:type="dcterms:W3CDTF">2026-08-27T18:53:00Z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2010</vt:lpwstr>
  </property>
</Properties>
</file>